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F4A" w:rsidRPr="00D22F4A" w:rsidRDefault="00D22F4A" w:rsidP="00D22F4A">
      <w:pPr>
        <w:tabs>
          <w:tab w:val="decimal" w:pos="1980"/>
          <w:tab w:val="right" w:pos="5812"/>
          <w:tab w:val="left" w:pos="6096"/>
          <w:tab w:val="decimal" w:pos="6946"/>
        </w:tabs>
        <w:jc w:val="center"/>
        <w:rPr>
          <w:b/>
          <w:bCs/>
          <w:sz w:val="40"/>
          <w:szCs w:val="40"/>
        </w:rPr>
      </w:pPr>
      <w:r w:rsidRPr="00D22F4A">
        <w:rPr>
          <w:b/>
          <w:bCs/>
          <w:sz w:val="40"/>
          <w:szCs w:val="40"/>
        </w:rPr>
        <w:sym w:font="Wingdings" w:char="F077"/>
      </w:r>
      <w:r w:rsidRPr="00D22F4A">
        <w:rPr>
          <w:b/>
          <w:bCs/>
          <w:sz w:val="40"/>
          <w:szCs w:val="40"/>
        </w:rPr>
        <w:t xml:space="preserve">  Termine  </w:t>
      </w:r>
      <w:r w:rsidRPr="00D22F4A">
        <w:rPr>
          <w:b/>
          <w:bCs/>
          <w:sz w:val="40"/>
          <w:szCs w:val="40"/>
        </w:rPr>
        <w:sym w:font="Wingdings" w:char="F077"/>
      </w:r>
      <w:r w:rsidRPr="00D22F4A">
        <w:rPr>
          <w:b/>
          <w:bCs/>
          <w:sz w:val="40"/>
          <w:szCs w:val="40"/>
        </w:rPr>
        <w:t xml:space="preserve">  </w:t>
      </w:r>
      <w:proofErr w:type="spellStart"/>
      <w:r w:rsidRPr="00D22F4A">
        <w:rPr>
          <w:b/>
          <w:bCs/>
          <w:sz w:val="40"/>
          <w:szCs w:val="40"/>
        </w:rPr>
        <w:t>Termine</w:t>
      </w:r>
      <w:proofErr w:type="spellEnd"/>
      <w:r w:rsidRPr="00D22F4A">
        <w:rPr>
          <w:b/>
          <w:bCs/>
          <w:sz w:val="40"/>
          <w:szCs w:val="40"/>
        </w:rPr>
        <w:t xml:space="preserve">  </w:t>
      </w:r>
      <w:r w:rsidRPr="00D22F4A">
        <w:rPr>
          <w:b/>
          <w:bCs/>
          <w:sz w:val="40"/>
          <w:szCs w:val="40"/>
        </w:rPr>
        <w:sym w:font="Wingdings" w:char="F077"/>
      </w:r>
      <w:r w:rsidRPr="00D22F4A">
        <w:rPr>
          <w:b/>
          <w:bCs/>
          <w:sz w:val="40"/>
          <w:szCs w:val="40"/>
        </w:rPr>
        <w:t xml:space="preserve">  </w:t>
      </w:r>
      <w:proofErr w:type="spellStart"/>
      <w:r w:rsidRPr="00D22F4A">
        <w:rPr>
          <w:b/>
          <w:bCs/>
          <w:sz w:val="40"/>
          <w:szCs w:val="40"/>
        </w:rPr>
        <w:t>Termine</w:t>
      </w:r>
      <w:proofErr w:type="spellEnd"/>
      <w:r w:rsidRPr="00D22F4A">
        <w:rPr>
          <w:b/>
          <w:bCs/>
          <w:sz w:val="40"/>
          <w:szCs w:val="40"/>
        </w:rPr>
        <w:t xml:space="preserve">  </w:t>
      </w:r>
      <w:r w:rsidRPr="00D22F4A">
        <w:rPr>
          <w:b/>
          <w:bCs/>
          <w:sz w:val="40"/>
          <w:szCs w:val="40"/>
        </w:rPr>
        <w:sym w:font="Wingdings" w:char="F077"/>
      </w:r>
      <w:r w:rsidRPr="00D22F4A">
        <w:rPr>
          <w:b/>
          <w:bCs/>
          <w:sz w:val="40"/>
          <w:szCs w:val="40"/>
        </w:rPr>
        <w:t xml:space="preserve">  </w:t>
      </w:r>
      <w:proofErr w:type="spellStart"/>
      <w:r w:rsidRPr="00D22F4A">
        <w:rPr>
          <w:b/>
          <w:bCs/>
          <w:sz w:val="40"/>
          <w:szCs w:val="40"/>
        </w:rPr>
        <w:t>Termine</w:t>
      </w:r>
      <w:proofErr w:type="spellEnd"/>
      <w:r w:rsidRPr="00D22F4A">
        <w:rPr>
          <w:b/>
          <w:bCs/>
          <w:sz w:val="40"/>
          <w:szCs w:val="40"/>
        </w:rPr>
        <w:t xml:space="preserve">  </w:t>
      </w:r>
      <w:r w:rsidRPr="00D22F4A">
        <w:rPr>
          <w:b/>
          <w:bCs/>
          <w:sz w:val="40"/>
          <w:szCs w:val="40"/>
        </w:rPr>
        <w:sym w:font="Wingdings" w:char="F077"/>
      </w:r>
    </w:p>
    <w:p w:rsidR="00C11F0C" w:rsidRDefault="00C11F0C" w:rsidP="00C11F0C">
      <w:pPr>
        <w:tabs>
          <w:tab w:val="left" w:pos="1080"/>
          <w:tab w:val="left" w:pos="2520"/>
        </w:tabs>
        <w:autoSpaceDN w:val="0"/>
        <w:textAlignment w:val="baseline"/>
        <w:rPr>
          <w:bCs/>
        </w:rPr>
      </w:pPr>
    </w:p>
    <w:p w:rsidR="00B63020" w:rsidRPr="00D83A62" w:rsidRDefault="00B63020" w:rsidP="00B63020">
      <w:pPr>
        <w:keepNext/>
        <w:tabs>
          <w:tab w:val="right" w:pos="7560"/>
        </w:tabs>
        <w:autoSpaceDN w:val="0"/>
        <w:textAlignment w:val="baseline"/>
        <w:outlineLvl w:val="2"/>
        <w:rPr>
          <w:b/>
          <w:bCs/>
          <w:u w:val="single"/>
        </w:rPr>
      </w:pPr>
      <w:r>
        <w:rPr>
          <w:b/>
          <w:szCs w:val="20"/>
          <w:u w:val="single"/>
        </w:rPr>
        <w:t>Seminartag für Frauen</w:t>
      </w:r>
      <w:r>
        <w:rPr>
          <w:b/>
          <w:szCs w:val="20"/>
          <w:u w:val="single"/>
        </w:rPr>
        <w:tab/>
        <w:t>14. September</w:t>
      </w:r>
    </w:p>
    <w:p w:rsidR="00B63020" w:rsidRDefault="0050242F" w:rsidP="00B63020">
      <w:pPr>
        <w:keepNext/>
        <w:tabs>
          <w:tab w:val="right" w:pos="7560"/>
        </w:tabs>
        <w:autoSpaceDN w:val="0"/>
        <w:textAlignment w:val="baseline"/>
        <w:outlineLvl w:val="2"/>
      </w:pPr>
      <w:r>
        <w:rPr>
          <w:noProof/>
        </w:rPr>
        <w:drawing>
          <wp:anchor distT="0" distB="0" distL="114300" distR="114300" simplePos="0" relativeHeight="251661312" behindDoc="1" locked="0" layoutInCell="1" allowOverlap="1">
            <wp:simplePos x="0" y="0"/>
            <wp:positionH relativeFrom="column">
              <wp:posOffset>4243226</wp:posOffset>
            </wp:positionH>
            <wp:positionV relativeFrom="paragraph">
              <wp:posOffset>54610</wp:posOffset>
            </wp:positionV>
            <wp:extent cx="1327150" cy="1692275"/>
            <wp:effectExtent l="0" t="0" r="6350" b="3175"/>
            <wp:wrapTight wrapText="bothSides">
              <wp:wrapPolygon edited="0">
                <wp:start x="0" y="0"/>
                <wp:lineTo x="0" y="21397"/>
                <wp:lineTo x="21393" y="21397"/>
                <wp:lineTo x="2139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6702" t="1303"/>
                    <a:stretch>
                      <a:fillRect/>
                    </a:stretch>
                  </pic:blipFill>
                  <pic:spPr bwMode="auto">
                    <a:xfrm>
                      <a:off x="0" y="0"/>
                      <a:ext cx="1327150"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020">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54610</wp:posOffset>
            </wp:positionV>
            <wp:extent cx="1483360" cy="1856740"/>
            <wp:effectExtent l="0" t="0" r="2540" b="0"/>
            <wp:wrapTight wrapText="bothSides">
              <wp:wrapPolygon edited="0">
                <wp:start x="0" y="0"/>
                <wp:lineTo x="0" y="21275"/>
                <wp:lineTo x="21360" y="21275"/>
                <wp:lineTo x="2136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3360"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020">
        <w:t>Die Dekanatsbeauftragten für Frauenarbeit laden ein zum Seminartag für Frauen in Bad Brückenau. Die Veranstaltung beginnt um 14 Uhr.</w:t>
      </w:r>
    </w:p>
    <w:p w:rsidR="00B63020" w:rsidRDefault="00B63020" w:rsidP="00B63020">
      <w:pPr>
        <w:keepNext/>
        <w:tabs>
          <w:tab w:val="right" w:pos="7560"/>
        </w:tabs>
        <w:autoSpaceDN w:val="0"/>
        <w:textAlignment w:val="baseline"/>
        <w:outlineLvl w:val="2"/>
      </w:pPr>
    </w:p>
    <w:p w:rsidR="00B63020" w:rsidRDefault="00B63020" w:rsidP="00B63020">
      <w:pPr>
        <w:keepNext/>
        <w:tabs>
          <w:tab w:val="right" w:pos="7560"/>
        </w:tabs>
        <w:autoSpaceDN w:val="0"/>
        <w:textAlignment w:val="baseline"/>
        <w:outlineLvl w:val="2"/>
        <w:rPr>
          <w:b/>
        </w:rPr>
      </w:pPr>
      <w:r>
        <w:t xml:space="preserve">Thema: </w:t>
      </w:r>
      <w:r w:rsidRPr="00B70B1D">
        <w:rPr>
          <w:b/>
        </w:rPr>
        <w:t>Jede ist normal, bis du sie kennen lernst</w:t>
      </w:r>
      <w:r>
        <w:rPr>
          <w:b/>
        </w:rPr>
        <w:t>.</w:t>
      </w:r>
    </w:p>
    <w:p w:rsidR="00B63020" w:rsidRDefault="00B63020" w:rsidP="00B63020">
      <w:pPr>
        <w:keepNext/>
        <w:tabs>
          <w:tab w:val="right" w:pos="7560"/>
        </w:tabs>
        <w:autoSpaceDN w:val="0"/>
        <w:textAlignment w:val="baseline"/>
        <w:outlineLvl w:val="2"/>
      </w:pPr>
    </w:p>
    <w:p w:rsidR="00B63020" w:rsidRDefault="00B63020" w:rsidP="00B63020">
      <w:pPr>
        <w:keepNext/>
        <w:tabs>
          <w:tab w:val="right" w:pos="7560"/>
        </w:tabs>
        <w:autoSpaceDN w:val="0"/>
        <w:textAlignment w:val="baseline"/>
        <w:outlineLvl w:val="2"/>
      </w:pPr>
      <w:r>
        <w:t xml:space="preserve">Referentin: Anke Schroth, Hasselbach. </w:t>
      </w:r>
    </w:p>
    <w:p w:rsidR="00B63020" w:rsidRDefault="00B63020" w:rsidP="00B63020">
      <w:pPr>
        <w:keepNext/>
        <w:tabs>
          <w:tab w:val="right" w:pos="7560"/>
        </w:tabs>
        <w:autoSpaceDN w:val="0"/>
        <w:textAlignment w:val="baseline"/>
        <w:outlineLvl w:val="2"/>
      </w:pPr>
      <w:r>
        <w:t xml:space="preserve">Ort: Ev. Gemeindehaus, Bahnhofstraße 20 in Bad Brückenau. </w:t>
      </w:r>
    </w:p>
    <w:p w:rsidR="00B63020" w:rsidRPr="00B70B1D" w:rsidRDefault="00B63020" w:rsidP="00B63020">
      <w:pPr>
        <w:keepNext/>
        <w:tabs>
          <w:tab w:val="right" w:pos="7560"/>
        </w:tabs>
        <w:autoSpaceDN w:val="0"/>
        <w:textAlignment w:val="baseline"/>
        <w:outlineLvl w:val="2"/>
      </w:pPr>
      <w:r>
        <w:t xml:space="preserve">Information und </w:t>
      </w:r>
      <w:r w:rsidRPr="00C4543B">
        <w:rPr>
          <w:bCs/>
          <w:u w:val="single"/>
        </w:rPr>
        <w:t>Anmeldung bis 8. September 2024</w:t>
      </w:r>
      <w:r w:rsidRPr="00FB1D08">
        <w:rPr>
          <w:bCs/>
        </w:rPr>
        <w:t xml:space="preserve"> </w:t>
      </w:r>
      <w:r>
        <w:rPr>
          <w:bCs/>
        </w:rPr>
        <w:t xml:space="preserve">bei </w:t>
      </w:r>
      <w:r w:rsidRPr="00FB1D08">
        <w:rPr>
          <w:bCs/>
        </w:rPr>
        <w:t>Christa Heil, Geroda Tel.: 09747-498</w:t>
      </w:r>
      <w:r>
        <w:rPr>
          <w:bCs/>
        </w:rPr>
        <w:t>.</w:t>
      </w:r>
    </w:p>
    <w:p w:rsidR="00B63020" w:rsidRDefault="00B63020" w:rsidP="00B63020">
      <w:pPr>
        <w:keepNext/>
        <w:tabs>
          <w:tab w:val="right" w:pos="7560"/>
        </w:tabs>
        <w:autoSpaceDN w:val="0"/>
        <w:textAlignment w:val="baseline"/>
        <w:outlineLvl w:val="2"/>
      </w:pPr>
    </w:p>
    <w:p w:rsidR="00B63020" w:rsidRPr="00F73791" w:rsidRDefault="00B63020" w:rsidP="00B63020">
      <w:pPr>
        <w:keepNext/>
        <w:tabs>
          <w:tab w:val="right" w:pos="7560"/>
        </w:tabs>
        <w:autoSpaceDN w:val="0"/>
        <w:textAlignment w:val="baseline"/>
        <w:outlineLvl w:val="2"/>
      </w:pPr>
    </w:p>
    <w:p w:rsidR="00B63020" w:rsidRPr="00311957" w:rsidRDefault="00B63020" w:rsidP="00B63020">
      <w:pPr>
        <w:keepNext/>
        <w:tabs>
          <w:tab w:val="right" w:pos="7560"/>
        </w:tabs>
        <w:autoSpaceDN w:val="0"/>
        <w:textAlignment w:val="baseline"/>
        <w:outlineLvl w:val="2"/>
        <w:rPr>
          <w:noProof/>
        </w:rPr>
      </w:pPr>
      <w:r w:rsidRPr="00311957">
        <w:rPr>
          <w:b/>
          <w:sz w:val="28"/>
          <w:szCs w:val="28"/>
          <w:u w:val="single"/>
        </w:rPr>
        <w:t>Herzliche Einladung: Komm-mit-Sonntag</w:t>
      </w:r>
      <w:r w:rsidRPr="00311957">
        <w:rPr>
          <w:b/>
          <w:noProof/>
          <w:sz w:val="28"/>
          <w:szCs w:val="28"/>
          <w:u w:val="single"/>
        </w:rPr>
        <w:tab/>
        <w:t>22. September</w:t>
      </w:r>
    </w:p>
    <w:p w:rsidR="00B63020" w:rsidRPr="00927455" w:rsidRDefault="00B63020" w:rsidP="00B63020">
      <w:pPr>
        <w:spacing w:before="100" w:beforeAutospacing="1" w:after="100" w:afterAutospacing="1"/>
      </w:pPr>
      <w:r w:rsidRPr="00CA4B03">
        <w:rPr>
          <w:noProof/>
        </w:rPr>
        <w:drawing>
          <wp:inline distT="0" distB="0" distL="0" distR="0">
            <wp:extent cx="5679066" cy="1651518"/>
            <wp:effectExtent l="0" t="0" r="0" b="6350"/>
            <wp:docPr id="1" name="Grafik 1" descr="C:\Users\Pfarrer\AppData\Local\Packages\Microsoft.Windows.Photos_8wekyb3d8bbwe\TempState\ShareServiceTempFolder\Screenshot 2024-08-06 at 10-24-11 Logo GE blau - 3c Logo GE blau.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Pfarrer\AppData\Local\Packages\Microsoft.Windows.Photos_8wekyb3d8bbwe\TempState\ShareServiceTempFolder\Screenshot 2024-08-06 at 10-24-11 Logo GE blau - 3c Logo GE blau.pdf.jpeg"/>
                    <pic:cNvPicPr>
                      <a:picLocks noChangeAspect="1" noChangeArrowheads="1"/>
                    </pic:cNvPicPr>
                  </pic:nvPicPr>
                  <pic:blipFill>
                    <a:blip r:embed="rId7" cstate="print">
                      <a:extLst>
                        <a:ext uri="{28A0092B-C50C-407E-A947-70E740481C1C}">
                          <a14:useLocalDpi xmlns:a14="http://schemas.microsoft.com/office/drawing/2010/main" val="0"/>
                        </a:ext>
                      </a:extLst>
                    </a:blip>
                    <a:srcRect l="11525" t="3389" r="11551" b="48943"/>
                    <a:stretch>
                      <a:fillRect/>
                    </a:stretch>
                  </pic:blipFill>
                  <pic:spPr bwMode="auto">
                    <a:xfrm>
                      <a:off x="0" y="0"/>
                      <a:ext cx="5699691" cy="1657516"/>
                    </a:xfrm>
                    <a:prstGeom prst="rect">
                      <a:avLst/>
                    </a:prstGeom>
                    <a:noFill/>
                    <a:ln>
                      <a:noFill/>
                    </a:ln>
                  </pic:spPr>
                </pic:pic>
              </a:graphicData>
            </a:graphic>
          </wp:inline>
        </w:drawing>
      </w:r>
    </w:p>
    <w:p w:rsidR="00B63020" w:rsidRDefault="00B63020" w:rsidP="00B63020">
      <w:r w:rsidRPr="0001546B">
        <w:rPr>
          <w:b/>
        </w:rPr>
        <w:t>Gott</w:t>
      </w:r>
      <w:r>
        <w:t xml:space="preserve">esdienst </w:t>
      </w:r>
      <w:r w:rsidRPr="00927455">
        <w:rPr>
          <w:b/>
        </w:rPr>
        <w:t>erleben</w:t>
      </w:r>
      <w:r>
        <w:rPr>
          <w:b/>
        </w:rPr>
        <w:t xml:space="preserve">: </w:t>
      </w:r>
      <w:r>
        <w:t>Unter diesem Motto laden viele Kirchengemeinden in Bayern am 22. September zu einem Komm-mit-Sonntag ein. Dreizehn Gemeinden im ganzen Dekanat Lohr beteiligen sich an dieser Aktion.</w:t>
      </w:r>
    </w:p>
    <w:p w:rsidR="00B63020" w:rsidRDefault="00B63020" w:rsidP="00B63020">
      <w:r>
        <w:t xml:space="preserve">Sinn des Komm-mit-Sonntages ist, dass wir ganz bewusst zu den Gottesdiensten einladen. </w:t>
      </w:r>
      <w:r w:rsidRPr="00311957">
        <w:t>Ich lade Sie</w:t>
      </w:r>
      <w:r>
        <w:t xml:space="preserve"> ganz herzlich ein – und Sie dürfen andere Menschen dazu einladen und mitbringen. </w:t>
      </w:r>
    </w:p>
    <w:p w:rsidR="00B63020" w:rsidRDefault="00B63020" w:rsidP="00B63020">
      <w:r>
        <w:t>Die Erfahrung ist: Viele Menschen kommen nicht von selbst in die Kirche. Aber sie sind durchaus bereit, sich einladen zu lassen.</w:t>
      </w:r>
    </w:p>
    <w:p w:rsidR="00B63020" w:rsidRDefault="00B63020" w:rsidP="00B63020"/>
    <w:p w:rsidR="00B63020" w:rsidRDefault="00B63020" w:rsidP="00B63020">
      <w:r>
        <w:t xml:space="preserve">In </w:t>
      </w:r>
      <w:r w:rsidRPr="00311957">
        <w:rPr>
          <w:b/>
        </w:rPr>
        <w:t>Gräfendorf</w:t>
      </w:r>
      <w:r>
        <w:t xml:space="preserve"> beginnt der Gottesdienst um </w:t>
      </w:r>
      <w:r w:rsidRPr="00311957">
        <w:rPr>
          <w:b/>
        </w:rPr>
        <w:t>8.45 Uhr</w:t>
      </w:r>
      <w:r>
        <w:t>.</w:t>
      </w:r>
    </w:p>
    <w:p w:rsidR="00B63020" w:rsidRPr="00F73791" w:rsidRDefault="00B63020" w:rsidP="00B63020">
      <w:pPr>
        <w:rPr>
          <w:sz w:val="16"/>
          <w:szCs w:val="16"/>
        </w:rPr>
      </w:pPr>
    </w:p>
    <w:p w:rsidR="00B63020" w:rsidRPr="00927455" w:rsidRDefault="00B63020" w:rsidP="00B63020">
      <w:r>
        <w:t xml:space="preserve">In </w:t>
      </w:r>
      <w:r w:rsidRPr="00311957">
        <w:rPr>
          <w:b/>
        </w:rPr>
        <w:t>Gemünden</w:t>
      </w:r>
      <w:r>
        <w:t xml:space="preserve"> feiern wir um </w:t>
      </w:r>
      <w:r w:rsidRPr="00311957">
        <w:rPr>
          <w:b/>
        </w:rPr>
        <w:t>10 Uhr</w:t>
      </w:r>
      <w:r>
        <w:t xml:space="preserve"> einen </w:t>
      </w:r>
      <w:r w:rsidRPr="00311957">
        <w:rPr>
          <w:b/>
        </w:rPr>
        <w:t>Familiengottesdienst</w:t>
      </w:r>
      <w:r>
        <w:t xml:space="preserve">. Im Anschluss daran gibt es einen Kirchenkaffee im Gemeindehaus. </w:t>
      </w:r>
    </w:p>
    <w:p w:rsidR="00B63020" w:rsidRPr="00F73791" w:rsidRDefault="00B63020" w:rsidP="00B63020">
      <w:pPr>
        <w:rPr>
          <w:sz w:val="32"/>
          <w:szCs w:val="32"/>
        </w:rPr>
      </w:pPr>
    </w:p>
    <w:p w:rsidR="00B63020" w:rsidRPr="00D83A62" w:rsidRDefault="00B63020" w:rsidP="00B63020">
      <w:pPr>
        <w:keepNext/>
        <w:tabs>
          <w:tab w:val="right" w:pos="7560"/>
        </w:tabs>
        <w:autoSpaceDN w:val="0"/>
        <w:textAlignment w:val="baseline"/>
        <w:outlineLvl w:val="2"/>
        <w:rPr>
          <w:b/>
          <w:bCs/>
          <w:u w:val="single"/>
        </w:rPr>
      </w:pPr>
      <w:r>
        <w:rPr>
          <w:b/>
          <w:szCs w:val="20"/>
          <w:u w:val="single"/>
        </w:rPr>
        <w:t>Wochenendfreizeit von CVJM und Kirchengemeinde</w:t>
      </w:r>
      <w:r>
        <w:rPr>
          <w:b/>
          <w:szCs w:val="20"/>
          <w:u w:val="single"/>
        </w:rPr>
        <w:tab/>
        <w:t>27. – 29. September</w:t>
      </w:r>
    </w:p>
    <w:p w:rsidR="00B63020" w:rsidRDefault="00B63020" w:rsidP="00B63020">
      <w:r>
        <w:t xml:space="preserve">Bei der Wochenendfreizeit in Altenstein sind noch Plätz frei – aber nur für schnell Entschlossene. Wer Interesse hat, melde sich bitte bei Manfred Dorsch, </w:t>
      </w:r>
      <w:r w:rsidRPr="00813C43">
        <w:t>Tel. 0160/90815365</w:t>
      </w:r>
      <w:r>
        <w:t>.</w:t>
      </w:r>
    </w:p>
    <w:p w:rsidR="00B63020" w:rsidRPr="00F73791" w:rsidRDefault="00B63020" w:rsidP="00B63020">
      <w:pPr>
        <w:keepNext/>
        <w:tabs>
          <w:tab w:val="right" w:pos="7560"/>
        </w:tabs>
        <w:autoSpaceDN w:val="0"/>
        <w:textAlignment w:val="baseline"/>
        <w:outlineLvl w:val="2"/>
        <w:rPr>
          <w:b/>
          <w:sz w:val="32"/>
          <w:szCs w:val="32"/>
          <w:u w:val="single"/>
        </w:rPr>
      </w:pPr>
    </w:p>
    <w:p w:rsidR="00B63020" w:rsidRDefault="00B63020">
      <w:pPr>
        <w:rPr>
          <w:b/>
          <w:szCs w:val="20"/>
          <w:u w:val="single"/>
        </w:rPr>
      </w:pPr>
      <w:r>
        <w:rPr>
          <w:b/>
          <w:szCs w:val="20"/>
          <w:u w:val="single"/>
        </w:rPr>
        <w:br w:type="page"/>
      </w:r>
    </w:p>
    <w:p w:rsidR="00B63020" w:rsidRPr="00D83A62" w:rsidRDefault="00B63020" w:rsidP="00B63020">
      <w:pPr>
        <w:keepNext/>
        <w:tabs>
          <w:tab w:val="right" w:pos="7560"/>
        </w:tabs>
        <w:autoSpaceDN w:val="0"/>
        <w:textAlignment w:val="baseline"/>
        <w:outlineLvl w:val="2"/>
        <w:rPr>
          <w:b/>
          <w:bCs/>
          <w:u w:val="single"/>
        </w:rPr>
      </w:pPr>
      <w:r>
        <w:rPr>
          <w:b/>
          <w:szCs w:val="20"/>
          <w:u w:val="single"/>
        </w:rPr>
        <w:lastRenderedPageBreak/>
        <w:t>Ökumenische Alltagsexerzitien</w:t>
      </w:r>
      <w:r>
        <w:rPr>
          <w:b/>
          <w:szCs w:val="20"/>
          <w:u w:val="single"/>
        </w:rPr>
        <w:tab/>
        <w:t>ab 17. Oktober</w:t>
      </w:r>
    </w:p>
    <w:p w:rsidR="00B63020" w:rsidRDefault="00B63020" w:rsidP="00B63020">
      <w:pPr>
        <w:rPr>
          <w:b/>
          <w:bCs/>
          <w:i/>
        </w:rPr>
      </w:pPr>
    </w:p>
    <w:p w:rsidR="00B63020" w:rsidRPr="004F6C1C" w:rsidRDefault="0050242F" w:rsidP="00B63020">
      <w:pPr>
        <w:rPr>
          <w:b/>
          <w:bCs/>
          <w:i/>
        </w:rPr>
      </w:pPr>
      <w:bookmarkStart w:id="0" w:name="_GoBack"/>
      <w:r w:rsidRPr="004F6C1C">
        <w:rPr>
          <w:noProof/>
        </w:rPr>
        <w:drawing>
          <wp:anchor distT="0" distB="0" distL="114935" distR="114935" simplePos="0" relativeHeight="251659264" behindDoc="1" locked="0" layoutInCell="1" allowOverlap="1">
            <wp:simplePos x="0" y="0"/>
            <wp:positionH relativeFrom="column">
              <wp:posOffset>3106420</wp:posOffset>
            </wp:positionH>
            <wp:positionV relativeFrom="paragraph">
              <wp:posOffset>75189</wp:posOffset>
            </wp:positionV>
            <wp:extent cx="2201545" cy="885190"/>
            <wp:effectExtent l="0" t="0" r="8255" b="0"/>
            <wp:wrapTight wrapText="bothSides">
              <wp:wrapPolygon edited="0">
                <wp:start x="0" y="0"/>
                <wp:lineTo x="0" y="20918"/>
                <wp:lineTo x="21494" y="20918"/>
                <wp:lineTo x="2149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1545" cy="885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B63020" w:rsidRPr="004F6C1C">
        <w:rPr>
          <w:b/>
          <w:bCs/>
          <w:i/>
        </w:rPr>
        <w:t>beziehungsweise</w:t>
      </w:r>
      <w:r w:rsidR="00B63020" w:rsidRPr="004F6C1C">
        <w:rPr>
          <w:b/>
          <w:bCs/>
          <w:i/>
        </w:rPr>
        <w:br/>
      </w:r>
      <w:r w:rsidR="00B63020" w:rsidRPr="004F6C1C">
        <w:rPr>
          <w:b/>
          <w:bCs/>
        </w:rPr>
        <w:t>Ökumenische</w:t>
      </w:r>
      <w:r w:rsidR="00B63020" w:rsidRPr="004F6C1C">
        <w:rPr>
          <w:b/>
          <w:bCs/>
        </w:rPr>
        <w:br/>
        <w:t>Alltagsexerzitien 2024</w:t>
      </w:r>
    </w:p>
    <w:p w:rsidR="00B63020" w:rsidRPr="004F6C1C" w:rsidRDefault="00B63020" w:rsidP="00B63020">
      <w:pPr>
        <w:rPr>
          <w:b/>
          <w:bCs/>
          <w:i/>
        </w:rPr>
      </w:pPr>
    </w:p>
    <w:p w:rsidR="0050242F" w:rsidRDefault="00B63020" w:rsidP="00B63020">
      <w:pPr>
        <w:rPr>
          <w:b/>
          <w:i/>
        </w:rPr>
      </w:pPr>
      <w:r w:rsidRPr="004F6C1C">
        <w:rPr>
          <w:b/>
          <w:i/>
        </w:rPr>
        <w:t>gönnen Sie sich Zeit für sich und mit Gott!</w:t>
      </w:r>
    </w:p>
    <w:p w:rsidR="00B63020" w:rsidRPr="004F6C1C" w:rsidRDefault="00B63020" w:rsidP="00B63020"/>
    <w:p w:rsidR="00B63020" w:rsidRPr="004F6C1C" w:rsidRDefault="00B63020" w:rsidP="00B63020">
      <w:r w:rsidRPr="004F6C1C">
        <w:t>Die Teilnehmenden nehmen sich täglich (ca. eine halbe Stunde) Zeit für Gebet und Betrachtung. Einmal in der Woche treffen sie sich zum Austausch über ihre Erfahrungen.</w:t>
      </w:r>
    </w:p>
    <w:p w:rsidR="00B63020" w:rsidRPr="004F6C1C" w:rsidRDefault="00B63020" w:rsidP="00B63020">
      <w:r w:rsidRPr="004F6C1C">
        <w:t xml:space="preserve">Unter dem diesjährigen Titel </w:t>
      </w:r>
      <w:r w:rsidRPr="004F6C1C">
        <w:rPr>
          <w:b/>
          <w:bCs/>
          <w:i/>
        </w:rPr>
        <w:t>beziehungsweise</w:t>
      </w:r>
      <w:r w:rsidRPr="004F6C1C">
        <w:t xml:space="preserve"> laden die fünf Wochen der Exerzitien ein, sich mit diese</w:t>
      </w:r>
      <w:r>
        <w:t>n</w:t>
      </w:r>
      <w:r w:rsidRPr="004F6C1C">
        <w:t xml:space="preserve"> Them</w:t>
      </w:r>
      <w:r>
        <w:t>en</w:t>
      </w:r>
      <w:r w:rsidRPr="004F6C1C">
        <w:t xml:space="preserve"> zu beschäftigen:</w:t>
      </w:r>
    </w:p>
    <w:p w:rsidR="00B63020" w:rsidRPr="00DC153D" w:rsidRDefault="00B63020" w:rsidP="00B63020">
      <w:pPr>
        <w:rPr>
          <w:sz w:val="12"/>
          <w:szCs w:val="12"/>
        </w:rPr>
      </w:pPr>
    </w:p>
    <w:p w:rsidR="00B63020" w:rsidRPr="004F6C1C" w:rsidRDefault="00B63020" w:rsidP="00B63020">
      <w:r w:rsidRPr="004F6C1C">
        <w:t xml:space="preserve">1. Woche: </w:t>
      </w:r>
      <w:r w:rsidRPr="004F6C1C">
        <w:rPr>
          <w:bCs/>
          <w:i/>
        </w:rPr>
        <w:t>Willst du mit mir gehen?</w:t>
      </w:r>
    </w:p>
    <w:p w:rsidR="00B63020" w:rsidRPr="004F6C1C" w:rsidRDefault="00B63020" w:rsidP="00B63020">
      <w:r w:rsidRPr="004F6C1C">
        <w:t>2. Woche: </w:t>
      </w:r>
      <w:r w:rsidRPr="004F6C1C">
        <w:rPr>
          <w:bCs/>
          <w:i/>
        </w:rPr>
        <w:t>Du nimmst mich wie ich bin</w:t>
      </w:r>
      <w:r w:rsidRPr="004F6C1C">
        <w:t xml:space="preserve"> </w:t>
      </w:r>
    </w:p>
    <w:p w:rsidR="00B63020" w:rsidRPr="004F6C1C" w:rsidRDefault="00B63020" w:rsidP="00B63020">
      <w:r w:rsidRPr="004F6C1C">
        <w:t>3. Woche: </w:t>
      </w:r>
      <w:r w:rsidRPr="004F6C1C">
        <w:rPr>
          <w:bCs/>
          <w:i/>
        </w:rPr>
        <w:t>Es ist gerade kompliziert</w:t>
      </w:r>
      <w:r w:rsidRPr="004F6C1C">
        <w:t xml:space="preserve"> </w:t>
      </w:r>
    </w:p>
    <w:p w:rsidR="00B63020" w:rsidRPr="004F6C1C" w:rsidRDefault="00B63020" w:rsidP="00B63020">
      <w:r w:rsidRPr="004F6C1C">
        <w:t xml:space="preserve">4. Woche: </w:t>
      </w:r>
      <w:r w:rsidRPr="004F6C1C">
        <w:rPr>
          <w:bCs/>
          <w:i/>
        </w:rPr>
        <w:t>Beziehungen pflegen und vertiefen</w:t>
      </w:r>
    </w:p>
    <w:p w:rsidR="00B63020" w:rsidRPr="004F6C1C" w:rsidRDefault="00B63020" w:rsidP="00B63020">
      <w:r w:rsidRPr="004F6C1C">
        <w:t>5. Woche: </w:t>
      </w:r>
      <w:r w:rsidRPr="004F6C1C">
        <w:rPr>
          <w:bCs/>
          <w:i/>
        </w:rPr>
        <w:t>Für jetzt und immer</w:t>
      </w:r>
      <w:r w:rsidRPr="004F6C1C">
        <w:t> </w:t>
      </w:r>
    </w:p>
    <w:p w:rsidR="00B63020" w:rsidRPr="00DC153D" w:rsidRDefault="00B63020" w:rsidP="00B63020">
      <w:pPr>
        <w:rPr>
          <w:sz w:val="12"/>
          <w:szCs w:val="12"/>
        </w:rPr>
      </w:pPr>
    </w:p>
    <w:p w:rsidR="00B63020" w:rsidRPr="004F6C1C" w:rsidRDefault="00B63020" w:rsidP="00B63020">
      <w:r>
        <w:t>Die Treffen finden wöchentlich jeweils am Donnerstag von 17 – 19 Uhr im Gemeindehaus statt. Der erste Abend am 17. Oktober ist ein Schnupperabend. Im Anschluss kann man sich entscheiden, ob man mitmachen will. Dann braucht man auch das</w:t>
      </w:r>
      <w:r w:rsidRPr="004F6C1C">
        <w:t xml:space="preserve"> </w:t>
      </w:r>
      <w:proofErr w:type="spellStart"/>
      <w:r w:rsidRPr="004F6C1C">
        <w:t>Exerzitienbuch</w:t>
      </w:r>
      <w:proofErr w:type="spellEnd"/>
      <w:r w:rsidRPr="004F6C1C">
        <w:t xml:space="preserve"> </w:t>
      </w:r>
      <w:r>
        <w:t>(es kostet 6 Euro).</w:t>
      </w:r>
    </w:p>
    <w:p w:rsidR="00B63020" w:rsidRPr="004F6C1C" w:rsidRDefault="00B63020" w:rsidP="00B63020">
      <w:r>
        <w:t>Leitung: Manuela Weber, Elke Meisner und Else Platzer.</w:t>
      </w:r>
    </w:p>
    <w:p w:rsidR="00B63020" w:rsidRDefault="00B63020" w:rsidP="00B63020">
      <w:r>
        <w:t xml:space="preserve">Eine Anmeldung ist nicht erforderlich, aber hilfreich bei Manuela Weber, Tel 09351/3465. </w:t>
      </w:r>
    </w:p>
    <w:p w:rsidR="00B63020" w:rsidRDefault="00B63020" w:rsidP="00B63020">
      <w:pPr>
        <w:keepNext/>
        <w:tabs>
          <w:tab w:val="right" w:pos="7560"/>
        </w:tabs>
        <w:autoSpaceDN w:val="0"/>
        <w:textAlignment w:val="baseline"/>
        <w:outlineLvl w:val="2"/>
        <w:rPr>
          <w:b/>
          <w:szCs w:val="20"/>
          <w:u w:val="single"/>
        </w:rPr>
      </w:pPr>
    </w:p>
    <w:p w:rsidR="00B63020" w:rsidRPr="00D83A62" w:rsidRDefault="00B63020" w:rsidP="00B63020">
      <w:pPr>
        <w:keepNext/>
        <w:tabs>
          <w:tab w:val="right" w:pos="7560"/>
        </w:tabs>
        <w:autoSpaceDN w:val="0"/>
        <w:textAlignment w:val="baseline"/>
        <w:outlineLvl w:val="2"/>
        <w:rPr>
          <w:b/>
          <w:bCs/>
          <w:u w:val="single"/>
        </w:rPr>
      </w:pPr>
      <w:r>
        <w:rPr>
          <w:b/>
          <w:szCs w:val="20"/>
          <w:u w:val="single"/>
        </w:rPr>
        <w:t>Goldene Konfirmation in Gemünden</w:t>
      </w:r>
      <w:r>
        <w:rPr>
          <w:b/>
          <w:szCs w:val="20"/>
          <w:u w:val="single"/>
        </w:rPr>
        <w:tab/>
        <w:t>27. Oktober</w:t>
      </w:r>
    </w:p>
    <w:p w:rsidR="00B63020" w:rsidRDefault="00B63020" w:rsidP="00B63020">
      <w:r>
        <w:t>Am 27. Oktober feiern wir in Gemünden wieder eine Goldene Konfirmation. Eingeladen sind die Personen, die in den Jahren 1972 – 1974 konfirmiert wurden. Es dürfen nicht nur diejenigen teilnehmen, die hier in Gemünden konfirmiert wurden, sondern auch Personen, die an anderen Orten konfirmiert wurden, aber in Gemünden ihre Goldene Konfirmation begehen wollen.</w:t>
      </w:r>
    </w:p>
    <w:p w:rsidR="00B63020" w:rsidRDefault="00B63020" w:rsidP="00B63020">
      <w:r>
        <w:t>Interessierte Personen melden sich bitte bei Pfarrer Schweizer, Telefon 09351/3485.</w:t>
      </w:r>
    </w:p>
    <w:p w:rsidR="00B63020" w:rsidRDefault="00B63020" w:rsidP="00B63020"/>
    <w:p w:rsidR="00B63020" w:rsidRPr="00D83A62" w:rsidRDefault="00B63020" w:rsidP="00B63020">
      <w:pPr>
        <w:keepNext/>
        <w:tabs>
          <w:tab w:val="right" w:pos="7560"/>
        </w:tabs>
        <w:autoSpaceDN w:val="0"/>
        <w:textAlignment w:val="baseline"/>
        <w:outlineLvl w:val="2"/>
        <w:rPr>
          <w:b/>
          <w:bCs/>
          <w:u w:val="single"/>
        </w:rPr>
      </w:pPr>
      <w:r>
        <w:rPr>
          <w:b/>
          <w:szCs w:val="20"/>
          <w:u w:val="single"/>
        </w:rPr>
        <w:t>Projektchor für den Ewigkeitssonntag</w:t>
      </w:r>
      <w:r>
        <w:rPr>
          <w:b/>
          <w:szCs w:val="20"/>
          <w:u w:val="single"/>
        </w:rPr>
        <w:tab/>
        <w:t>ab 8. November</w:t>
      </w:r>
    </w:p>
    <w:p w:rsidR="00B63020" w:rsidRDefault="00B63020" w:rsidP="00B63020">
      <w:r>
        <w:t>Am Ewigkeitssonntag soll ein Projektchor im Gottesdienst mitwirken. Drei Proben sind für diesen Einsatz angesetzt: Am 8., 15. und 22. November jeweils um 18.30 Uhr im Gemeindehaus. Interessenten melden sich bitte beim Chorleiter Michael Albert, Telefon 0171/6081952.</w:t>
      </w:r>
    </w:p>
    <w:p w:rsidR="00B63020" w:rsidRDefault="00B63020" w:rsidP="00B63020">
      <w:pPr>
        <w:rPr>
          <w:noProof/>
        </w:rPr>
      </w:pPr>
    </w:p>
    <w:p w:rsidR="00C53830" w:rsidRDefault="00C53830" w:rsidP="00B63020">
      <w:pPr>
        <w:keepNext/>
        <w:tabs>
          <w:tab w:val="right" w:pos="7560"/>
        </w:tabs>
        <w:autoSpaceDN w:val="0"/>
        <w:textAlignment w:val="baseline"/>
        <w:outlineLvl w:val="2"/>
      </w:pPr>
    </w:p>
    <w:sectPr w:rsidR="00C53830" w:rsidSect="00C11F0C">
      <w:pgSz w:w="11906" w:h="16838" w:code="9"/>
      <w:pgMar w:top="1021"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89"/>
    <w:rsid w:val="0012355B"/>
    <w:rsid w:val="00190948"/>
    <w:rsid w:val="001F4562"/>
    <w:rsid w:val="001F4C8F"/>
    <w:rsid w:val="00344A15"/>
    <w:rsid w:val="004546EC"/>
    <w:rsid w:val="004C18D1"/>
    <w:rsid w:val="004C3DFF"/>
    <w:rsid w:val="004C5666"/>
    <w:rsid w:val="0050242F"/>
    <w:rsid w:val="00621630"/>
    <w:rsid w:val="0063472F"/>
    <w:rsid w:val="00676D34"/>
    <w:rsid w:val="006F4FD1"/>
    <w:rsid w:val="00895ADC"/>
    <w:rsid w:val="008D2514"/>
    <w:rsid w:val="009D6341"/>
    <w:rsid w:val="00B63020"/>
    <w:rsid w:val="00C11F0C"/>
    <w:rsid w:val="00C53661"/>
    <w:rsid w:val="00C53830"/>
    <w:rsid w:val="00CA77B9"/>
    <w:rsid w:val="00CB0889"/>
    <w:rsid w:val="00D22F4A"/>
    <w:rsid w:val="00E67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6C565-05B1-41DA-9EE1-CCD47A17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77B9"/>
    <w:rPr>
      <w:rFonts w:eastAsia="Times New Roman"/>
      <w:lang w:eastAsia="de-DE"/>
    </w:rPr>
  </w:style>
  <w:style w:type="paragraph" w:styleId="berschrift3">
    <w:name w:val="heading 3"/>
    <w:basedOn w:val="Standard"/>
    <w:next w:val="Standard"/>
    <w:link w:val="berschrift3Zchn"/>
    <w:qFormat/>
    <w:rsid w:val="006F4FD1"/>
    <w:pPr>
      <w:keepNext/>
      <w:overflowPunct w:val="0"/>
      <w:autoSpaceDE w:val="0"/>
      <w:autoSpaceDN w:val="0"/>
      <w:adjustRightInd w:val="0"/>
      <w:textAlignment w:val="baseline"/>
      <w:outlineLvl w:val="2"/>
    </w:pPr>
    <w:rPr>
      <w:b/>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6F4FD1"/>
    <w:rPr>
      <w:rFonts w:eastAsia="Times New Roman"/>
      <w:b/>
      <w:szCs w:val="20"/>
      <w:u w:val="single"/>
      <w:lang w:eastAsia="de-DE"/>
    </w:rPr>
  </w:style>
  <w:style w:type="character" w:styleId="Hyperlink">
    <w:name w:val="Hyperlink"/>
    <w:semiHidden/>
    <w:rsid w:val="00C53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0FBB0-3CF0-44F0-B9F7-449DD329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Pfarrer</dc:creator>
  <cp:keywords/>
  <dc:description/>
  <cp:lastModifiedBy>Schweizer Thomas Friedrich</cp:lastModifiedBy>
  <cp:revision>5</cp:revision>
  <dcterms:created xsi:type="dcterms:W3CDTF">2024-08-16T19:08:00Z</dcterms:created>
  <dcterms:modified xsi:type="dcterms:W3CDTF">2024-08-16T19:14:00Z</dcterms:modified>
</cp:coreProperties>
</file>